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5742311477661" w:lineRule="auto"/>
        <w:ind w:left="2540.0003051757812" w:right="2994.5996093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Муниципальное автономное общеобразовательное  учреждение «Средняя общеобразовательная школа № 35  с углубленным изучением отдельных предметов»  (МАОУ «СОШ № 35»)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78.400268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«Откымын предмет пыдюянь велбдан 35 №-а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9066505432129" w:lineRule="auto"/>
        <w:ind w:left="2174.000244140625" w:right="2877.7990722656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20" w:w="11900" w:orient="portrait"/>
          <w:pgMar w:bottom="806.4010620117188" w:top="807.60009765625" w:left="1443.9999389648438" w:right="33.399658203125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шор школа» муниципальной асъюралана велбдан учреждение  («35-аШ ШМАВУ»)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677001953125" w:line="229.9079990386963" w:lineRule="auto"/>
        <w:ind w:left="3.99993896484375" w:right="357.99957275390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Рассмотрено на заседании  Педагогического совета МАОУ  «СОШ №35»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0095214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Протокол №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ЛГ7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OS. &lt;£0Г{-_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000244140625" w:line="222.91068077087402" w:lineRule="auto"/>
        <w:ind w:left="44.000244140625" w:right="362.0001220703125" w:hanging="6.00006103515625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Согласовано на заседании  общешкольного родительского  комитета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.9998779296875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Протокол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5.039978027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CJ. Of- Л Т 4-'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.00012207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Согласовано на Совете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60009765625" w:line="240" w:lineRule="auto"/>
        <w:ind w:left="67.9998779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учащихся МАОУ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.40039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«СОШ № 35»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.00012207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Протокол № -у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.0001220703125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РГ.С9. oU-l^h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59033203125" w:line="240" w:lineRule="auto"/>
        <w:ind w:left="0" w:right="118.59863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superscript"/>
          <w:rtl w:val="0"/>
        </w:rPr>
        <w:t xml:space="preserve">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Утверждаю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3.99902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Директор МАОУ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7.9992675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«СОШ №35»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3.198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Е.А. Павлова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0.6005859375" w:line="240" w:lineRule="auto"/>
        <w:ind w:left="0" w:right="76.99829101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806.4010620117188" w:top="807.60009765625" w:left="1690.0006103515625" w:right="963.9990234375" w:header="0" w:footer="720"/>
          <w:cols w:equalWidth="0" w:num="3">
            <w:col w:space="0" w:w="3100"/>
            <w:col w:space="0" w:w="3100"/>
            <w:col w:space="0" w:w="310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М.Г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7.2613525390625" w:line="255.35242080688477" w:lineRule="auto"/>
        <w:ind w:left="332.00225830078125" w:right="760.839843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Порядок ознакомления участников образовательных отношении с документами, регламентирующими организацию и осуществление образовательной деятельности в МАОУ «СОШ № 35».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187255859375" w:line="240" w:lineRule="auto"/>
        <w:ind w:left="278.30230712890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Общие положения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.84735298156738" w:lineRule="auto"/>
        <w:ind w:left="250.00244140625" w:right="637.535400390625" w:firstLine="764.42001342773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Настоящий Порядок ознакомления участников образовательных отношений с  документами, регламентирующими организацию и осуществление образовательной  деятельности в МАОУ «СОШ № 35» (далее — Порядок), разработан на основании  Федерального закона от 29.12.2012 № 273-ФЭ «Об образовании в Российской Федерации»  (в действующей редакции) и устанавливает правила ознакомления с документами,  регламентирующими организацию и осуществление образовательной деятельности в  МАОУ «СОШ № 35» (далее - Школа) учащихся, в том числе вновь прибывших, их  родителей (законных представителей), педагогических работников Школы.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7031631469727" w:lineRule="auto"/>
        <w:ind w:left="274.00238037109375" w:right="627.615966796875" w:firstLine="754.42001342773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Учащимся и их родителям (законным представителям) предоставляются права  на ознакомление со следующими документами: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3626708984375" w:line="240" w:lineRule="auto"/>
        <w:ind w:left="282.5823974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-Уставом Школы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2.5823974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-свидетельством о государственной регистрации;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59521484375" w:line="240" w:lineRule="auto"/>
        <w:ind w:left="282.5823974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лицензией на осуществление образовательной деятельности;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286.582336425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свидетельством о государственной аккредитации;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259765625" w:line="240" w:lineRule="auto"/>
        <w:ind w:left="286.582336425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локальными нормативными актами;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.582336425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основными образовательными программами начального общего, основного общего,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260009765625" w:line="240" w:lineRule="auto"/>
        <w:ind w:left="278.0023193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среднего общего образования;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.5230255126953" w:lineRule="auto"/>
        <w:ind w:left="284.00238037109375" w:right="680.816650390625" w:firstLine="393.999938964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другими документами, регламентирующими организацию и осуществление образовательной деятельности в Школе.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80.6164550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1.3. Оригиналы документов, перечисленных в пункте 2 настоящего Порядка.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25994873046875" w:line="240" w:lineRule="auto"/>
        <w:ind w:left="288.0023193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хранятся в кабинете директора Школы.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.8087158203125" w:lineRule="auto"/>
        <w:ind w:left="294.0022277832031" w:right="608.636474609375" w:firstLine="762.4200439453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1.4. Сканированные копии правоустанавливающих документов, локальных  нормативных актов Школы, учебно-программная документация и другие документы,  регламентирующие организацию и осуществление образовательной деятельности,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352081298828125" w:line="240" w:lineRule="auto"/>
        <w:ind w:left="294.00222778320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размещаются на официальном сайте Школы.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.34427642822266" w:lineRule="auto"/>
        <w:ind w:left="294.00238037109375" w:right="589.539794921875" w:firstLine="758.41995239257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1.5. При приёме на работу в Школу работник до подписания трудового договора  знакомится со следующими локальными нормативными актами, непосредственно  связанными с его трудовой деятельностью: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8.00003051757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должностной инструкцией;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904.0000915527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правилами внутреннего трудового распорядка;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260009765625" w:line="240" w:lineRule="auto"/>
        <w:ind w:left="908.00003051757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коллективным договором;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.16604232788086" w:lineRule="auto"/>
        <w:ind w:left="198.00018310546875" w:right="709.69970703125" w:firstLine="715.99990844726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иными локальными нормативными актами, непосредственно связанными с трудовой  деятельностью работника, принимаемого на работу.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5.3527069091797" w:lineRule="auto"/>
        <w:ind w:left="202.00027465820312" w:right="-4.000244140625" w:firstLine="768.41995239257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Факт ознакомления работника, принимаемого в Школу на работу, сдокументами Школы письменно подтверждается под подпись принимаемого на работу в  Журналах ознакомления с локальными нормативными актами по категориям работников.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1865234375" w:line="263.5308837890625" w:lineRule="auto"/>
        <w:ind w:left="211.99981689453125" w:right="731.90185546875" w:hanging="6.25961303710937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Порядок ознакомления участников образовательных отношений с документами, регламентирующими организацию и осуществление образовательной деятельности в Школе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3.23211669921875" w:lineRule="auto"/>
        <w:ind w:left="207.9998779296875" w:right="685.516357421875" w:firstLine="6.6000366210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Ознакомление с документами Школы, перечисленными в п. 2 настоящего Порядка,  происходит при приёме граждан на обучение в Школу. Факт ознакомления родителей  (законных представителей) несовершеннолетних учащихся, совершеннолетних учащихся с  документами, регламентирующими организацию и осуществление образовательной  деятельности в Школе, фиксируется в заявлении о приеме и заверяется личной подписью  родителей (законных представителей) несовершеннолетнего учащегося, совершеннолетним  учащимся.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.50243377685547" w:lineRule="auto"/>
        <w:ind w:left="211.99981689453125" w:right="680.579833984375" w:firstLine="6.6000366210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Подписью родителя (законного представителя) несовершеннолетнего учащегося,  поступающего в Школу, фиксируется согласие на обработку его персональных данных и  персональных данных ребенка в порядке, установленном законодательством Российской  Федерации.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5.35242080688477" w:lineRule="auto"/>
        <w:ind w:left="217.9998779296875" w:right="680.57861328125" w:firstLine="6.6000366210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 Подписью совершеннолетнего учащегося, поступающего в Школу, фиксируется  согласие на обработку его персональных данных в порядке, установленном  законодательством Российской Федерации.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1871337890625" w:line="279.88786697387695" w:lineRule="auto"/>
        <w:ind w:left="221.99981689453125" w:right="740.86181640625" w:hanging="0.479888916015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Порядок ознакомления участников образовательного процесса с вновь принятыми локальными актами.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.44364547729492" w:lineRule="auto"/>
        <w:ind w:left="221.99981689453125" w:right="665.538330078125" w:firstLine="13.45993041992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В случае внесений изменений в документы, регламентирующих ход  и содержание учебного процесса, родители (законные представители) несовершеннолетних  учащихся, совершеннолетние учащиеся знакомятся с данными  документами в новой редакции в течение 10 (десяти) рабочих дней. Данные документы в  новой редакции размещаются на официальном сайте Школы в эти же сроки. Размещение  документов на официальном сайте Школы подтверждает факт ознакомления с ними  родителей (законных представителей).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7133617401123" w:lineRule="auto"/>
        <w:ind w:left="231.99981689453125" w:right="665.660400390625" w:firstLine="13.4599304199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В целях своевременного ознакомления участников образовательного процесса с  информацией нормативного характера администрация Школы обязывает.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564453125" w:line="261.71321868896484" w:lineRule="auto"/>
        <w:ind w:left="241.99981689453125" w:right="661.639404296875" w:firstLine="8.80004882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классных руководителей проводить в обязательном порядке по мере необходимости  классные часы с учащимися, родительские собрания по вопросам ознакомления с  нормативными документами и с изменениями в организации образовательного процесса и  содержании образования.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.3443908691406" w:lineRule="auto"/>
        <w:ind w:left="245.99990844726562" w:right="661.556396484375" w:firstLine="12.7999877929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заместителей директора организовывать консультации с участниками образовательного  процесса, в ходе которых разъяснять особенности применения данных нормативно правовых актов.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86077880859375" w:line="240" w:lineRule="auto"/>
        <w:ind w:left="254.8397827148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Размещение локальных актов для ознакомления.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6262664794922" w:lineRule="auto"/>
        <w:ind w:left="255.99990844726562" w:right="641.6552734375" w:firstLine="11.03988647460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Школа размещает на официальном сайте в информационно телекоммуникационной  сети «Интернет» информацию в соответствии с перечнем сведении, установленных  федеральным законодательством, и обеспечивает ее своевременную актуализацию.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5308837890625" w:lineRule="auto"/>
        <w:ind w:left="259.9998474121094" w:right="633.558349609375" w:firstLine="69.039916992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 Копии правоустанавливающих документов, а также отдельных локальных  нормативных актов, затрагивающих интересы учащихся, вывешиваются в помещении  Школы в общедоступном месте на информационных стендах.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6261806488037" w:lineRule="auto"/>
        <w:ind w:left="270" w:right="633.597412109375" w:firstLine="11.0398864746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5.3. Распорядительные акты Школы о приеме детей на обучение по программам начального  общего, основного общего и среднего общего образования размещаются на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информационном стенде Школы в трехдневный срок после издания.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260009765625" w:line="240" w:lineRule="auto"/>
        <w:ind w:left="152.16003417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Заключительные положения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9898166656494" w:lineRule="auto"/>
        <w:ind w:left="0" w:right="733.516845703125" w:firstLine="15.68008422851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 Настоящее Положение подлежит рассмотрению на Педагогическом совете, согласуется  на заседании общешкольного родительского комитета, согласуется Советом учащихся и  утверждается приказом директора Школы. Внесение изменений и дополнений в настоящее  Положение также подлежит рассмотрению на Педагогическом совете и согласованию на  заседании общешкольного родительского комитета, Совета учащихся (оформляется  протоколом), утверждается приказом директора Школы.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3525390625" w:line="240" w:lineRule="auto"/>
        <w:ind w:left="19.2399597167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.Настоящее положению вступает в силу с даты его утверждения.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607421875" w:line="251.41493797302246" w:lineRule="auto"/>
        <w:ind w:left="6.00006103515625" w:right="743.614501953125" w:firstLine="13.6799621582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6.3.Настоящее Положение подлежит размещению на официальном сайте Школы.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.4.Вопросы, не урегулированные данным Положением, подлежат рассмотрению в  соответствии с действующим законодательством Российской Федерации, Республики Коми,  Уставом школы, другими локальными актами Школы.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.2399597167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.Настоящее положение утрачивает силу с момента признания его утратившим силу.</w:t>
      </w:r>
    </w:p>
    <w:sectPr>
      <w:type w:val="continuous"/>
      <w:pgSz w:h="16820" w:w="11900" w:orient="portrait"/>
      <w:pgMar w:bottom="806.4010620117188" w:top="807.60009765625" w:left="1443.9999389648438" w:right="33.399658203125" w:header="0" w:footer="720"/>
      <w:cols w:equalWidth="0" w:num="1">
        <w:col w:space="0" w:w="10422.60040283203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